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1DFF9" w14:textId="77777777" w:rsidR="005110C2" w:rsidRPr="00952AD7" w:rsidRDefault="005110C2" w:rsidP="005110C2">
      <w:pPr>
        <w:spacing w:line="259" w:lineRule="auto"/>
        <w:jc w:val="center"/>
        <w:rPr>
          <w:rFonts w:ascii="Calibri" w:eastAsia="Calibri" w:hAnsi="Calibri" w:cs="Calibri"/>
          <w:b/>
          <w:color w:val="38761D"/>
          <w:sz w:val="48"/>
          <w:szCs w:val="48"/>
        </w:rPr>
      </w:pPr>
      <w:r w:rsidRPr="00952AD7">
        <w:rPr>
          <w:rFonts w:ascii="Calibri" w:eastAsia="Calibri" w:hAnsi="Calibri" w:cs="Calibri"/>
          <w:b/>
          <w:color w:val="38761D"/>
          <w:sz w:val="48"/>
          <w:szCs w:val="48"/>
        </w:rPr>
        <w:t>KISER MIDDLE SCHOOL BANDS</w:t>
      </w:r>
    </w:p>
    <w:p w14:paraId="2119FF98" w14:textId="77777777" w:rsidR="005110C2" w:rsidRPr="00952AD7" w:rsidRDefault="005110C2" w:rsidP="005110C2">
      <w:pPr>
        <w:spacing w:line="259" w:lineRule="auto"/>
        <w:jc w:val="center"/>
        <w:rPr>
          <w:rFonts w:ascii="Calibri" w:eastAsia="Calibri" w:hAnsi="Calibri" w:cs="Calibri"/>
          <w:b/>
          <w:color w:val="38761D"/>
          <w:sz w:val="48"/>
          <w:szCs w:val="48"/>
        </w:rPr>
      </w:pPr>
      <w:r w:rsidRPr="00952AD7">
        <w:rPr>
          <w:rFonts w:ascii="Calibri" w:eastAsia="Calibri" w:hAnsi="Calibri" w:cs="Calibri"/>
          <w:b/>
          <w:color w:val="38761D"/>
          <w:sz w:val="48"/>
          <w:szCs w:val="48"/>
        </w:rPr>
        <w:t>A Tradition of Excellence!</w:t>
      </w:r>
    </w:p>
    <w:p w14:paraId="7D6F1D2B" w14:textId="77777777" w:rsidR="005110C2" w:rsidRDefault="005110C2" w:rsidP="005110C2">
      <w:pPr>
        <w:spacing w:line="259" w:lineRule="auto"/>
        <w:rPr>
          <w:rFonts w:ascii="Calibri" w:eastAsia="Calibri" w:hAnsi="Calibri" w:cs="Calibri"/>
          <w:bCs/>
          <w:sz w:val="28"/>
          <w:szCs w:val="28"/>
        </w:rPr>
      </w:pPr>
    </w:p>
    <w:p w14:paraId="2ABEE83E" w14:textId="77777777" w:rsidR="005110C2" w:rsidRPr="00A47D7D"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Dear Kiser band parents,</w:t>
      </w:r>
    </w:p>
    <w:p w14:paraId="78E06278" w14:textId="77777777" w:rsidR="005110C2" w:rsidRPr="00A47D7D" w:rsidRDefault="005110C2" w:rsidP="005110C2">
      <w:pPr>
        <w:spacing w:line="259" w:lineRule="auto"/>
        <w:rPr>
          <w:rFonts w:ascii="Calibri" w:eastAsia="Calibri" w:hAnsi="Calibri" w:cs="Calibri"/>
          <w:bCs/>
          <w:sz w:val="26"/>
          <w:szCs w:val="26"/>
        </w:rPr>
      </w:pPr>
    </w:p>
    <w:p w14:paraId="532E8E87" w14:textId="77777777" w:rsidR="005110C2" w:rsidRPr="00A47D7D"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 xml:space="preserve">I am excited about having your child in the Kiser Middle School Band program. We are very proud of our bands, where students have fun, perform great music, and enjoy a thriving and vibrant band experience. Our students gain valuable knowledge and skills in quality music and its performance. When students play an instrument, they </w:t>
      </w:r>
      <w:proofErr w:type="gramStart"/>
      <w:r w:rsidRPr="00A47D7D">
        <w:rPr>
          <w:rFonts w:ascii="Calibri" w:eastAsia="Calibri" w:hAnsi="Calibri" w:cs="Calibri"/>
          <w:bCs/>
          <w:sz w:val="26"/>
          <w:szCs w:val="26"/>
        </w:rPr>
        <w:t>independently</w:t>
      </w:r>
      <w:proofErr w:type="gramEnd"/>
      <w:r w:rsidRPr="00A47D7D">
        <w:rPr>
          <w:rFonts w:ascii="Calibri" w:eastAsia="Calibri" w:hAnsi="Calibri" w:cs="Calibri"/>
          <w:bCs/>
          <w:sz w:val="26"/>
          <w:szCs w:val="26"/>
        </w:rPr>
        <w:t xml:space="preserve"> problem-solve in real time and work as a part of a team. They learn skills for life! Our beginning band classes are now being formed.</w:t>
      </w:r>
    </w:p>
    <w:p w14:paraId="3C1EB17A" w14:textId="77777777" w:rsidR="005110C2" w:rsidRPr="00A47D7D" w:rsidRDefault="005110C2" w:rsidP="005110C2">
      <w:pPr>
        <w:spacing w:line="259" w:lineRule="auto"/>
        <w:rPr>
          <w:rFonts w:ascii="Calibri" w:eastAsia="Calibri" w:hAnsi="Calibri" w:cs="Calibri"/>
          <w:bCs/>
          <w:sz w:val="26"/>
          <w:szCs w:val="26"/>
        </w:rPr>
      </w:pPr>
    </w:p>
    <w:p w14:paraId="77BBCC14" w14:textId="77777777" w:rsidR="005110C2" w:rsidRPr="00A47D7D" w:rsidRDefault="005110C2" w:rsidP="005110C2">
      <w:pPr>
        <w:spacing w:line="259" w:lineRule="auto"/>
        <w:rPr>
          <w:rFonts w:ascii="Calibri" w:eastAsia="Calibri" w:hAnsi="Calibri" w:cs="Calibri"/>
          <w:bCs/>
          <w:sz w:val="26"/>
          <w:szCs w:val="26"/>
        </w:rPr>
      </w:pPr>
    </w:p>
    <w:p w14:paraId="1B50D1F4" w14:textId="6B1BBC84" w:rsidR="005110C2" w:rsidRPr="003A6B92" w:rsidRDefault="005110C2" w:rsidP="005110C2">
      <w:pPr>
        <w:spacing w:line="259" w:lineRule="auto"/>
        <w:rPr>
          <w:sz w:val="26"/>
          <w:szCs w:val="26"/>
        </w:rPr>
      </w:pPr>
      <w:r w:rsidRPr="00A47D7D">
        <w:rPr>
          <w:rFonts w:ascii="Calibri" w:eastAsia="Calibri" w:hAnsi="Calibri" w:cs="Calibri"/>
          <w:bCs/>
          <w:sz w:val="26"/>
          <w:szCs w:val="26"/>
        </w:rPr>
        <w:t xml:space="preserve">The alto saxophone section is filled on a first come-first serve basis. Once those spots are full, students will be given </w:t>
      </w:r>
      <w:r w:rsidRPr="00A47D7D">
        <w:rPr>
          <w:rFonts w:ascii="Calibri" w:eastAsia="Calibri" w:hAnsi="Calibri" w:cs="Calibri"/>
          <w:bCs/>
          <w:sz w:val="26"/>
          <w:szCs w:val="26"/>
        </w:rPr>
        <w:t>confirmation</w:t>
      </w:r>
      <w:r w:rsidRPr="00A47D7D">
        <w:rPr>
          <w:rFonts w:ascii="Calibri" w:eastAsia="Calibri" w:hAnsi="Calibri" w:cs="Calibri"/>
          <w:bCs/>
          <w:sz w:val="26"/>
          <w:szCs w:val="26"/>
        </w:rPr>
        <w:t xml:space="preserve"> of receiving a spot in the </w:t>
      </w:r>
      <w:r>
        <w:rPr>
          <w:rFonts w:ascii="Calibri" w:eastAsia="Calibri" w:hAnsi="Calibri" w:cs="Calibri"/>
          <w:bCs/>
          <w:sz w:val="26"/>
          <w:szCs w:val="26"/>
        </w:rPr>
        <w:t xml:space="preserve">alto saxophone </w:t>
      </w:r>
      <w:r w:rsidRPr="00A47D7D">
        <w:rPr>
          <w:rFonts w:ascii="Calibri" w:eastAsia="Calibri" w:hAnsi="Calibri" w:cs="Calibri"/>
          <w:bCs/>
          <w:sz w:val="26"/>
          <w:szCs w:val="26"/>
        </w:rPr>
        <w:t xml:space="preserve">section or of their second choice of instrument. *If a student indicates the alto saxophone as a choice, they will ALSO need to indicate a second choice of instrument on the alto saxophone interest form and return it. There will be </w:t>
      </w:r>
      <w:r>
        <w:rPr>
          <w:rFonts w:ascii="Calibri" w:eastAsia="Calibri" w:hAnsi="Calibri" w:cs="Calibri"/>
          <w:bCs/>
          <w:sz w:val="26"/>
          <w:szCs w:val="26"/>
        </w:rPr>
        <w:t>ten</w:t>
      </w:r>
      <w:r w:rsidRPr="00A47D7D">
        <w:rPr>
          <w:rFonts w:ascii="Calibri" w:eastAsia="Calibri" w:hAnsi="Calibri" w:cs="Calibri"/>
          <w:bCs/>
          <w:sz w:val="26"/>
          <w:szCs w:val="26"/>
        </w:rPr>
        <w:t xml:space="preserve"> spots. Th</w:t>
      </w:r>
      <w:r>
        <w:rPr>
          <w:rFonts w:ascii="Calibri" w:eastAsia="Calibri" w:hAnsi="Calibri" w:cs="Calibri"/>
          <w:bCs/>
          <w:sz w:val="26"/>
          <w:szCs w:val="26"/>
        </w:rPr>
        <w:t>e</w:t>
      </w:r>
      <w:r w:rsidRPr="00A47D7D">
        <w:rPr>
          <w:rFonts w:ascii="Calibri" w:eastAsia="Calibri" w:hAnsi="Calibri" w:cs="Calibri"/>
          <w:bCs/>
          <w:sz w:val="26"/>
          <w:szCs w:val="26"/>
        </w:rPr>
        <w:t xml:space="preserve"> QR code for the</w:t>
      </w:r>
      <w:r>
        <w:rPr>
          <w:rFonts w:ascii="Calibri" w:eastAsia="Calibri" w:hAnsi="Calibri" w:cs="Calibri"/>
          <w:bCs/>
          <w:sz w:val="26"/>
          <w:szCs w:val="26"/>
        </w:rPr>
        <w:t xml:space="preserve"> alto saxophone interest</w:t>
      </w:r>
      <w:r w:rsidRPr="00A47D7D">
        <w:rPr>
          <w:rFonts w:ascii="Calibri" w:eastAsia="Calibri" w:hAnsi="Calibri" w:cs="Calibri"/>
          <w:bCs/>
          <w:sz w:val="26"/>
          <w:szCs w:val="26"/>
        </w:rPr>
        <w:t xml:space="preserve"> form is included in </w:t>
      </w:r>
      <w:r>
        <w:rPr>
          <w:rFonts w:ascii="Calibri" w:eastAsia="Calibri" w:hAnsi="Calibri" w:cs="Calibri"/>
          <w:bCs/>
          <w:sz w:val="26"/>
          <w:szCs w:val="26"/>
        </w:rPr>
        <w:t xml:space="preserve">this </w:t>
      </w:r>
      <w:r w:rsidRPr="00A47D7D">
        <w:rPr>
          <w:rFonts w:ascii="Calibri" w:eastAsia="Calibri" w:hAnsi="Calibri" w:cs="Calibri"/>
          <w:bCs/>
          <w:sz w:val="26"/>
          <w:szCs w:val="26"/>
        </w:rPr>
        <w:t>letter</w:t>
      </w:r>
      <w:r>
        <w:rPr>
          <w:rFonts w:ascii="Calibri" w:eastAsia="Calibri" w:hAnsi="Calibri" w:cs="Calibri"/>
          <w:bCs/>
          <w:sz w:val="26"/>
          <w:szCs w:val="26"/>
        </w:rPr>
        <w:t>.</w:t>
      </w:r>
      <w:bookmarkStart w:id="0" w:name="_Hlk78896822"/>
      <w:r w:rsidRPr="00A47D7D">
        <w:rPr>
          <w:rFonts w:ascii="Calibri" w:eastAsia="Calibri" w:hAnsi="Calibri" w:cs="Calibri"/>
          <w:bCs/>
          <w:sz w:val="26"/>
          <w:szCs w:val="26"/>
        </w:rPr>
        <w:t xml:space="preserve"> </w:t>
      </w:r>
      <w:bookmarkEnd w:id="0"/>
    </w:p>
    <w:p w14:paraId="06934DAB" w14:textId="77777777" w:rsidR="005110C2" w:rsidRPr="00A47D7D"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The percussion section will not begin until mid-January. The percussion section will have space for only seven students. Students will have to audition for this section. The audition will consist of a rhythm and note reading assessment, as well as proficiency on their beginner instrument. If selected, percussion students will rotate within the section on bells, and snare drums. All potential percussion students will begin on a wind instrument and must be enrolled in a band class from the beginning of the school year.</w:t>
      </w:r>
    </w:p>
    <w:p w14:paraId="5C174C4C" w14:textId="77777777" w:rsidR="005110C2" w:rsidRPr="00A47D7D" w:rsidRDefault="005110C2" w:rsidP="005110C2">
      <w:pPr>
        <w:spacing w:line="259" w:lineRule="auto"/>
        <w:rPr>
          <w:rFonts w:ascii="Calibri" w:eastAsia="Calibri" w:hAnsi="Calibri" w:cs="Calibri"/>
          <w:bCs/>
          <w:sz w:val="26"/>
          <w:szCs w:val="26"/>
        </w:rPr>
      </w:pPr>
    </w:p>
    <w:p w14:paraId="04D6DBC6" w14:textId="77777777" w:rsidR="005110C2" w:rsidRPr="00A47D7D"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Obtaining an instrument, band method book, and supplies for your child:</w:t>
      </w:r>
    </w:p>
    <w:p w14:paraId="41B9FE71" w14:textId="77777777" w:rsidR="005110C2" w:rsidRPr="00A47D7D"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A. It is the parent’s responsibility to get an instrument for their child. I suggest using a reputable full-service dealer, who offers a rental plan. There are a limited number of school instruments available for student use. Please contact me</w:t>
      </w:r>
    </w:p>
    <w:p w14:paraId="176301C8" w14:textId="77777777" w:rsidR="005110C2" w:rsidRPr="00A47D7D"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regarding school owned instruments. I will make every effort to get an instrument to students in need of a school owned instrument.</w:t>
      </w:r>
    </w:p>
    <w:p w14:paraId="4C480922" w14:textId="77777777" w:rsidR="005110C2" w:rsidRPr="00A47D7D" w:rsidRDefault="005110C2" w:rsidP="005110C2">
      <w:pPr>
        <w:spacing w:line="259" w:lineRule="auto"/>
        <w:rPr>
          <w:rFonts w:ascii="Calibri" w:eastAsia="Calibri" w:hAnsi="Calibri" w:cs="Calibri"/>
          <w:bCs/>
          <w:sz w:val="26"/>
          <w:szCs w:val="26"/>
        </w:rPr>
      </w:pPr>
    </w:p>
    <w:p w14:paraId="02932F07" w14:textId="77777777" w:rsidR="005110C2" w:rsidRPr="00A47D7D"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 xml:space="preserve">B. All students will need to provide their own band method book and instrument supplies. This information is included in this letter. You can also refer to the band supply </w:t>
      </w:r>
      <w:r w:rsidRPr="00A47D7D">
        <w:rPr>
          <w:rFonts w:ascii="Calibri" w:eastAsia="Calibri" w:hAnsi="Calibri" w:cs="Calibri"/>
          <w:bCs/>
          <w:sz w:val="26"/>
          <w:szCs w:val="26"/>
        </w:rPr>
        <w:lastRenderedPageBreak/>
        <w:t xml:space="preserve">list that is posted on the band’s web page. Students will need to have instruments by September </w:t>
      </w:r>
      <w:r>
        <w:rPr>
          <w:rFonts w:ascii="Calibri" w:eastAsia="Calibri" w:hAnsi="Calibri" w:cs="Calibri"/>
          <w:bCs/>
          <w:sz w:val="26"/>
          <w:szCs w:val="26"/>
        </w:rPr>
        <w:t>3</w:t>
      </w:r>
      <w:r w:rsidRPr="00A47D7D">
        <w:rPr>
          <w:rFonts w:ascii="Calibri" w:eastAsia="Calibri" w:hAnsi="Calibri" w:cs="Calibri"/>
          <w:bCs/>
          <w:sz w:val="26"/>
          <w:szCs w:val="26"/>
        </w:rPr>
        <w:t>, 202</w:t>
      </w:r>
      <w:r>
        <w:rPr>
          <w:rFonts w:ascii="Calibri" w:eastAsia="Calibri" w:hAnsi="Calibri" w:cs="Calibri"/>
          <w:bCs/>
          <w:sz w:val="26"/>
          <w:szCs w:val="26"/>
        </w:rPr>
        <w:t>4</w:t>
      </w:r>
      <w:r w:rsidRPr="00A47D7D">
        <w:rPr>
          <w:rFonts w:ascii="Calibri" w:eastAsia="Calibri" w:hAnsi="Calibri" w:cs="Calibri"/>
          <w:bCs/>
          <w:sz w:val="26"/>
          <w:szCs w:val="26"/>
        </w:rPr>
        <w:t>.</w:t>
      </w:r>
    </w:p>
    <w:p w14:paraId="637FD291" w14:textId="77777777" w:rsidR="005110C2" w:rsidRPr="00A47D7D" w:rsidRDefault="005110C2" w:rsidP="005110C2">
      <w:pPr>
        <w:spacing w:line="259" w:lineRule="auto"/>
        <w:rPr>
          <w:rFonts w:ascii="Calibri" w:eastAsia="Calibri" w:hAnsi="Calibri" w:cs="Calibri"/>
          <w:bCs/>
          <w:sz w:val="26"/>
          <w:szCs w:val="26"/>
        </w:rPr>
      </w:pPr>
    </w:p>
    <w:p w14:paraId="39BDF944" w14:textId="77777777" w:rsidR="005110C2" w:rsidRPr="00A47D7D"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I hope that this information will be of use to band parents. Please feel free to contact me with any questions via e-mail: whitet@gcsnc.com. I look forward to working together.</w:t>
      </w:r>
    </w:p>
    <w:p w14:paraId="48108875" w14:textId="77777777" w:rsidR="005110C2" w:rsidRPr="00A47D7D"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Sincerely,</w:t>
      </w:r>
    </w:p>
    <w:p w14:paraId="3D4FD9C7" w14:textId="77777777" w:rsidR="005110C2" w:rsidRPr="00A47D7D"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Mrs. Tammy White</w:t>
      </w:r>
    </w:p>
    <w:p w14:paraId="3B628900" w14:textId="77777777" w:rsidR="005110C2" w:rsidRPr="00A47D7D"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Director of Bands</w:t>
      </w:r>
    </w:p>
    <w:p w14:paraId="4E2E9972" w14:textId="77777777" w:rsidR="005110C2" w:rsidRPr="00016AF4" w:rsidRDefault="005110C2" w:rsidP="005110C2">
      <w:pPr>
        <w:spacing w:line="259" w:lineRule="auto"/>
        <w:rPr>
          <w:rFonts w:ascii="Calibri" w:eastAsia="Calibri" w:hAnsi="Calibri" w:cs="Calibri"/>
          <w:bCs/>
          <w:sz w:val="26"/>
          <w:szCs w:val="26"/>
        </w:rPr>
      </w:pPr>
      <w:r w:rsidRPr="00A47D7D">
        <w:rPr>
          <w:rFonts w:ascii="Calibri" w:eastAsia="Calibri" w:hAnsi="Calibri" w:cs="Calibri"/>
          <w:bCs/>
          <w:sz w:val="26"/>
          <w:szCs w:val="26"/>
        </w:rPr>
        <w:t>Kiser Middle School</w:t>
      </w:r>
    </w:p>
    <w:p w14:paraId="6CC17916" w14:textId="77777777" w:rsidR="005110C2" w:rsidRDefault="005110C2" w:rsidP="005110C2">
      <w:pPr>
        <w:spacing w:line="259" w:lineRule="auto"/>
        <w:jc w:val="center"/>
        <w:rPr>
          <w:rFonts w:ascii="Calibri" w:eastAsia="Calibri" w:hAnsi="Calibri" w:cs="Calibri"/>
          <w:b/>
          <w:color w:val="38761D"/>
          <w:sz w:val="48"/>
          <w:szCs w:val="48"/>
        </w:rPr>
      </w:pPr>
    </w:p>
    <w:p w14:paraId="554F368E" w14:textId="77777777" w:rsidR="005110C2" w:rsidRDefault="005110C2" w:rsidP="005110C2">
      <w:pPr>
        <w:spacing w:line="259" w:lineRule="auto"/>
        <w:jc w:val="center"/>
        <w:rPr>
          <w:rFonts w:ascii="Calibri" w:eastAsia="Calibri" w:hAnsi="Calibri" w:cs="Calibri"/>
          <w:b/>
          <w:sz w:val="12"/>
          <w:szCs w:val="12"/>
        </w:rPr>
      </w:pPr>
      <w:r>
        <w:rPr>
          <w:rFonts w:ascii="Calibri" w:eastAsia="Calibri" w:hAnsi="Calibri" w:cs="Calibri"/>
          <w:b/>
          <w:color w:val="38761D"/>
          <w:sz w:val="48"/>
          <w:szCs w:val="48"/>
        </w:rPr>
        <w:t>Kiser Middle School Band</w:t>
      </w:r>
      <w:r>
        <w:rPr>
          <w:rFonts w:ascii="Calibri" w:eastAsia="Calibri" w:hAnsi="Calibri" w:cs="Calibri"/>
          <w:b/>
          <w:sz w:val="28"/>
          <w:szCs w:val="28"/>
        </w:rPr>
        <w:t xml:space="preserve"> </w:t>
      </w:r>
    </w:p>
    <w:p w14:paraId="5AECBF46" w14:textId="77777777" w:rsidR="005110C2" w:rsidRDefault="005110C2" w:rsidP="005110C2">
      <w:pPr>
        <w:rPr>
          <w:rFonts w:ascii="Calibri" w:eastAsia="Calibri" w:hAnsi="Calibri" w:cs="Calibri"/>
          <w:b/>
          <w:sz w:val="28"/>
          <w:szCs w:val="28"/>
        </w:rPr>
      </w:pPr>
      <w:r>
        <w:rPr>
          <w:rFonts w:ascii="Calibri" w:eastAsia="Calibri" w:hAnsi="Calibri" w:cs="Calibri"/>
          <w:b/>
          <w:sz w:val="28"/>
          <w:szCs w:val="28"/>
        </w:rPr>
        <w:t>BEGINNING 6</w:t>
      </w:r>
      <w:r w:rsidRPr="00494CB5">
        <w:rPr>
          <w:rFonts w:ascii="Calibri" w:eastAsia="Calibri" w:hAnsi="Calibri" w:cs="Calibri"/>
          <w:b/>
          <w:sz w:val="28"/>
          <w:szCs w:val="28"/>
          <w:vertAlign w:val="superscript"/>
        </w:rPr>
        <w:t>th</w:t>
      </w:r>
      <w:r>
        <w:rPr>
          <w:rFonts w:ascii="Calibri" w:eastAsia="Calibri" w:hAnsi="Calibri" w:cs="Calibri"/>
          <w:b/>
          <w:sz w:val="28"/>
          <w:szCs w:val="28"/>
        </w:rPr>
        <w:t xml:space="preserve"> BAND INSTRUMENT SUPPLIES AND ACCESSORIES</w:t>
      </w:r>
    </w:p>
    <w:p w14:paraId="4772CA87" w14:textId="77777777" w:rsidR="005110C2" w:rsidRDefault="005110C2" w:rsidP="005110C2">
      <w:pPr>
        <w:spacing w:line="259" w:lineRule="auto"/>
        <w:rPr>
          <w:rFonts w:ascii="Calibri" w:eastAsia="Calibri" w:hAnsi="Calibri" w:cs="Calibri"/>
        </w:rPr>
      </w:pPr>
      <w:r>
        <w:rPr>
          <w:rFonts w:ascii="Calibri" w:eastAsia="Calibri" w:hAnsi="Calibri" w:cs="Calibri"/>
        </w:rPr>
        <w:t xml:space="preserve">After purchasing or renting your instrument, you will need to purchase the needed accessories, listed below. </w:t>
      </w:r>
    </w:p>
    <w:p w14:paraId="19D07EAD" w14:textId="77777777" w:rsidR="005110C2" w:rsidRDefault="005110C2" w:rsidP="005110C2">
      <w:pPr>
        <w:spacing w:line="259" w:lineRule="auto"/>
        <w:rPr>
          <w:rFonts w:ascii="Calibri" w:eastAsia="Calibri" w:hAnsi="Calibri" w:cs="Calibri"/>
          <w:sz w:val="12"/>
          <w:szCs w:val="12"/>
        </w:rPr>
      </w:pPr>
    </w:p>
    <w:tbl>
      <w:tblPr>
        <w:tblW w:w="11310"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985"/>
        <w:gridCol w:w="8325"/>
      </w:tblGrid>
      <w:tr w:rsidR="005110C2" w14:paraId="1F66B32E" w14:textId="77777777" w:rsidTr="004155B1">
        <w:tc>
          <w:tcPr>
            <w:tcW w:w="2985" w:type="dxa"/>
          </w:tcPr>
          <w:p w14:paraId="6E988052" w14:textId="77777777" w:rsidR="005110C2" w:rsidRDefault="005110C2" w:rsidP="004155B1">
            <w:pPr>
              <w:rPr>
                <w:rFonts w:ascii="Calibri" w:eastAsia="Calibri" w:hAnsi="Calibri" w:cs="Calibri"/>
                <w:b/>
                <w:sz w:val="24"/>
                <w:szCs w:val="24"/>
              </w:rPr>
            </w:pPr>
            <w:r>
              <w:rPr>
                <w:rFonts w:ascii="Calibri" w:eastAsia="Calibri" w:hAnsi="Calibri" w:cs="Calibri"/>
                <w:b/>
                <w:sz w:val="24"/>
                <w:szCs w:val="24"/>
              </w:rPr>
              <w:t>INSTRUMENT</w:t>
            </w:r>
          </w:p>
        </w:tc>
        <w:tc>
          <w:tcPr>
            <w:tcW w:w="8325" w:type="dxa"/>
          </w:tcPr>
          <w:p w14:paraId="6B7FC2F2" w14:textId="77777777" w:rsidR="005110C2" w:rsidRDefault="005110C2" w:rsidP="004155B1">
            <w:pPr>
              <w:rPr>
                <w:rFonts w:ascii="Calibri" w:eastAsia="Calibri" w:hAnsi="Calibri" w:cs="Calibri"/>
                <w:b/>
                <w:sz w:val="24"/>
                <w:szCs w:val="24"/>
              </w:rPr>
            </w:pPr>
            <w:r>
              <w:rPr>
                <w:rFonts w:ascii="Calibri" w:eastAsia="Calibri" w:hAnsi="Calibri" w:cs="Calibri"/>
                <w:b/>
              </w:rPr>
              <w:t xml:space="preserve"> </w:t>
            </w:r>
            <w:r>
              <w:rPr>
                <w:rFonts w:ascii="Calibri" w:eastAsia="Calibri" w:hAnsi="Calibri" w:cs="Calibri"/>
                <w:b/>
                <w:sz w:val="24"/>
                <w:szCs w:val="24"/>
              </w:rPr>
              <w:t>SUPPLIES NEEDED</w:t>
            </w:r>
          </w:p>
        </w:tc>
      </w:tr>
      <w:tr w:rsidR="005110C2" w14:paraId="62187443" w14:textId="77777777" w:rsidTr="004155B1">
        <w:tc>
          <w:tcPr>
            <w:tcW w:w="11310" w:type="dxa"/>
            <w:gridSpan w:val="2"/>
          </w:tcPr>
          <w:p w14:paraId="41F4A987" w14:textId="77777777" w:rsidR="005110C2" w:rsidRDefault="005110C2" w:rsidP="004155B1">
            <w:pPr>
              <w:jc w:val="center"/>
              <w:rPr>
                <w:rFonts w:ascii="Calibri" w:eastAsia="Calibri" w:hAnsi="Calibri" w:cs="Calibri"/>
                <w:i/>
                <w:sz w:val="24"/>
                <w:szCs w:val="24"/>
              </w:rPr>
            </w:pPr>
            <w:r>
              <w:rPr>
                <w:rFonts w:ascii="Calibri" w:eastAsia="Calibri" w:hAnsi="Calibri" w:cs="Calibri"/>
                <w:i/>
                <w:sz w:val="24"/>
                <w:szCs w:val="24"/>
              </w:rPr>
              <w:t xml:space="preserve">Our local music stores sell many of these supply items combined into a </w:t>
            </w:r>
            <w:r>
              <w:rPr>
                <w:rFonts w:ascii="Calibri" w:eastAsia="Calibri" w:hAnsi="Calibri" w:cs="Calibri"/>
                <w:b/>
                <w:i/>
                <w:color w:val="FF0000"/>
                <w:sz w:val="24"/>
                <w:szCs w:val="24"/>
              </w:rPr>
              <w:t>“Care/Cleaning Kit”</w:t>
            </w:r>
            <w:r>
              <w:rPr>
                <w:rFonts w:ascii="Calibri" w:eastAsia="Calibri" w:hAnsi="Calibri" w:cs="Calibri"/>
                <w:i/>
                <w:sz w:val="24"/>
                <w:szCs w:val="24"/>
              </w:rPr>
              <w:t xml:space="preserve"> that can be purchased together in one convenient package deal. Students are also encouraged to purchase a </w:t>
            </w:r>
            <w:r>
              <w:rPr>
                <w:rFonts w:ascii="Calibri" w:eastAsia="Calibri" w:hAnsi="Calibri" w:cs="Calibri"/>
                <w:b/>
                <w:i/>
                <w:color w:val="FF0000"/>
                <w:sz w:val="24"/>
                <w:szCs w:val="24"/>
              </w:rPr>
              <w:t>wire music stand</w:t>
            </w:r>
            <w:r>
              <w:rPr>
                <w:rFonts w:ascii="Calibri" w:eastAsia="Calibri" w:hAnsi="Calibri" w:cs="Calibri"/>
                <w:i/>
                <w:sz w:val="24"/>
                <w:szCs w:val="24"/>
              </w:rPr>
              <w:t xml:space="preserve"> for at-home practice. </w:t>
            </w:r>
          </w:p>
        </w:tc>
      </w:tr>
      <w:tr w:rsidR="005110C2" w14:paraId="2B300932" w14:textId="77777777" w:rsidTr="004155B1">
        <w:trPr>
          <w:trHeight w:val="820"/>
        </w:trPr>
        <w:tc>
          <w:tcPr>
            <w:tcW w:w="2985" w:type="dxa"/>
          </w:tcPr>
          <w:p w14:paraId="5F310E79" w14:textId="77777777" w:rsidR="005110C2" w:rsidRDefault="005110C2" w:rsidP="004155B1">
            <w:pPr>
              <w:rPr>
                <w:rFonts w:ascii="Calibri" w:eastAsia="Calibri" w:hAnsi="Calibri" w:cs="Calibri"/>
                <w:sz w:val="28"/>
                <w:szCs w:val="28"/>
              </w:rPr>
            </w:pPr>
            <w:r>
              <w:rPr>
                <w:rFonts w:ascii="Calibri" w:eastAsia="Calibri" w:hAnsi="Calibri" w:cs="Calibri"/>
                <w:sz w:val="28"/>
                <w:szCs w:val="28"/>
              </w:rPr>
              <w:t>Flute</w:t>
            </w:r>
          </w:p>
        </w:tc>
        <w:tc>
          <w:tcPr>
            <w:tcW w:w="8325" w:type="dxa"/>
          </w:tcPr>
          <w:p w14:paraId="78051384" w14:textId="77777777" w:rsidR="005110C2" w:rsidRPr="00BC53A5" w:rsidRDefault="005110C2" w:rsidP="004155B1">
            <w:pPr>
              <w:rPr>
                <w:rFonts w:ascii="Calibri" w:eastAsia="Calibri" w:hAnsi="Calibri" w:cs="Calibri"/>
                <w:b/>
                <w:highlight w:val="yellow"/>
              </w:rPr>
            </w:pPr>
            <w:r w:rsidRPr="00BC53A5">
              <w:rPr>
                <w:rFonts w:ascii="Calibri" w:eastAsia="Calibri" w:hAnsi="Calibri" w:cs="Calibri"/>
                <w:b/>
                <w:highlight w:val="yellow"/>
              </w:rPr>
              <w:t>Habits of A Successful Beginner Band Musician by Scott Rush, Jeff Scott– for Flute</w:t>
            </w:r>
          </w:p>
          <w:p w14:paraId="75CAADCE" w14:textId="77777777" w:rsidR="005110C2" w:rsidRPr="00BC53A5" w:rsidRDefault="005110C2" w:rsidP="004155B1">
            <w:pPr>
              <w:rPr>
                <w:rFonts w:ascii="Calibri" w:eastAsia="Calibri" w:hAnsi="Calibri" w:cs="Calibri"/>
                <w:highlight w:val="yellow"/>
              </w:rPr>
            </w:pPr>
            <w:r w:rsidRPr="00BC53A5">
              <w:rPr>
                <w:rFonts w:ascii="Calibri" w:eastAsia="Calibri" w:hAnsi="Calibri" w:cs="Calibri"/>
                <w:highlight w:val="yellow"/>
              </w:rPr>
              <w:t xml:space="preserve">Cleaning kit </w:t>
            </w:r>
          </w:p>
          <w:p w14:paraId="7B7AA59A" w14:textId="77777777" w:rsidR="005110C2" w:rsidRPr="00BC53A5" w:rsidRDefault="005110C2" w:rsidP="004155B1">
            <w:pPr>
              <w:rPr>
                <w:rFonts w:ascii="Calibri" w:eastAsia="Calibri" w:hAnsi="Calibri" w:cs="Calibri"/>
                <w:highlight w:val="yellow"/>
              </w:rPr>
            </w:pPr>
            <w:r w:rsidRPr="00BC53A5">
              <w:rPr>
                <w:rFonts w:ascii="Calibri" w:eastAsia="Calibri" w:hAnsi="Calibri" w:cs="Calibri"/>
                <w:i/>
                <w:highlight w:val="yellow"/>
              </w:rPr>
              <w:t xml:space="preserve">Suggested Accessory: </w:t>
            </w:r>
            <w:r w:rsidRPr="00BC53A5">
              <w:rPr>
                <w:rFonts w:ascii="Calibri" w:eastAsia="Calibri" w:hAnsi="Calibri" w:cs="Calibri"/>
                <w:highlight w:val="yellow"/>
              </w:rPr>
              <w:t>Thumb Port</w:t>
            </w:r>
          </w:p>
        </w:tc>
      </w:tr>
      <w:tr w:rsidR="005110C2" w14:paraId="58D45A2E" w14:textId="77777777" w:rsidTr="004155B1">
        <w:tc>
          <w:tcPr>
            <w:tcW w:w="2985" w:type="dxa"/>
          </w:tcPr>
          <w:p w14:paraId="6CDD8D91" w14:textId="77777777" w:rsidR="005110C2" w:rsidRDefault="005110C2" w:rsidP="004155B1">
            <w:pPr>
              <w:rPr>
                <w:rFonts w:ascii="Calibri" w:eastAsia="Calibri" w:hAnsi="Calibri" w:cs="Calibri"/>
                <w:i/>
                <w:sz w:val="16"/>
                <w:szCs w:val="16"/>
              </w:rPr>
            </w:pPr>
          </w:p>
        </w:tc>
        <w:tc>
          <w:tcPr>
            <w:tcW w:w="8325" w:type="dxa"/>
          </w:tcPr>
          <w:p w14:paraId="0A8CDBAE" w14:textId="77777777" w:rsidR="005110C2" w:rsidRDefault="005110C2" w:rsidP="004155B1">
            <w:pPr>
              <w:rPr>
                <w:rFonts w:ascii="Calibri" w:eastAsia="Calibri" w:hAnsi="Calibri" w:cs="Calibri"/>
              </w:rPr>
            </w:pPr>
          </w:p>
        </w:tc>
      </w:tr>
      <w:tr w:rsidR="005110C2" w14:paraId="1909E1E7" w14:textId="77777777" w:rsidTr="004155B1">
        <w:tc>
          <w:tcPr>
            <w:tcW w:w="2985" w:type="dxa"/>
          </w:tcPr>
          <w:p w14:paraId="65948AD9" w14:textId="77777777" w:rsidR="005110C2" w:rsidRDefault="005110C2" w:rsidP="004155B1">
            <w:pPr>
              <w:rPr>
                <w:rFonts w:ascii="Calibri" w:eastAsia="Calibri" w:hAnsi="Calibri" w:cs="Calibri"/>
                <w:sz w:val="28"/>
                <w:szCs w:val="28"/>
              </w:rPr>
            </w:pPr>
            <w:r>
              <w:rPr>
                <w:rFonts w:ascii="Calibri" w:eastAsia="Calibri" w:hAnsi="Calibri" w:cs="Calibri"/>
                <w:sz w:val="28"/>
                <w:szCs w:val="28"/>
              </w:rPr>
              <w:t xml:space="preserve">Clarinet </w:t>
            </w:r>
          </w:p>
          <w:p w14:paraId="0E9F9581" w14:textId="77777777" w:rsidR="005110C2" w:rsidRDefault="005110C2" w:rsidP="004155B1">
            <w:pPr>
              <w:rPr>
                <w:rFonts w:ascii="Calibri" w:eastAsia="Calibri" w:hAnsi="Calibri" w:cs="Calibri"/>
                <w:sz w:val="28"/>
                <w:szCs w:val="28"/>
              </w:rPr>
            </w:pPr>
          </w:p>
        </w:tc>
        <w:tc>
          <w:tcPr>
            <w:tcW w:w="8325" w:type="dxa"/>
          </w:tcPr>
          <w:p w14:paraId="1B373435" w14:textId="77777777" w:rsidR="005110C2" w:rsidRDefault="005110C2" w:rsidP="004155B1">
            <w:pPr>
              <w:rPr>
                <w:rFonts w:ascii="Calibri" w:eastAsia="Calibri" w:hAnsi="Calibri" w:cs="Calibri"/>
              </w:rPr>
            </w:pPr>
            <w:r w:rsidRPr="009C6189">
              <w:rPr>
                <w:rFonts w:ascii="Calibri" w:eastAsia="Calibri" w:hAnsi="Calibri" w:cs="Calibri"/>
                <w:b/>
              </w:rPr>
              <w:t xml:space="preserve">Habits of A Successful Beginner Band Musician by Scott Rush, Jeff Scott </w:t>
            </w:r>
            <w:r>
              <w:rPr>
                <w:rFonts w:ascii="Calibri" w:eastAsia="Calibri" w:hAnsi="Calibri" w:cs="Calibri"/>
                <w:b/>
              </w:rPr>
              <w:t xml:space="preserve">– for Clarinet </w:t>
            </w:r>
          </w:p>
          <w:p w14:paraId="2FDA8D87" w14:textId="77777777" w:rsidR="005110C2" w:rsidRDefault="005110C2" w:rsidP="004155B1">
            <w:pPr>
              <w:rPr>
                <w:rFonts w:ascii="Calibri" w:eastAsia="Calibri" w:hAnsi="Calibri" w:cs="Calibri"/>
              </w:rPr>
            </w:pPr>
            <w:r>
              <w:rPr>
                <w:rFonts w:ascii="Calibri" w:eastAsia="Calibri" w:hAnsi="Calibri" w:cs="Calibri"/>
              </w:rPr>
              <w:t>Neck strap</w:t>
            </w:r>
          </w:p>
          <w:p w14:paraId="6E743753" w14:textId="77777777" w:rsidR="005110C2" w:rsidRDefault="005110C2" w:rsidP="004155B1">
            <w:pPr>
              <w:rPr>
                <w:rFonts w:ascii="Calibri" w:eastAsia="Calibri" w:hAnsi="Calibri" w:cs="Calibri"/>
              </w:rPr>
            </w:pPr>
            <w:r>
              <w:rPr>
                <w:rFonts w:ascii="Calibri" w:eastAsia="Calibri" w:hAnsi="Calibri" w:cs="Calibri"/>
              </w:rPr>
              <w:t xml:space="preserve">Reeds – Juno, Mitchell Lurie, or </w:t>
            </w:r>
            <w:proofErr w:type="spellStart"/>
            <w:r>
              <w:rPr>
                <w:rFonts w:ascii="Calibri" w:eastAsia="Calibri" w:hAnsi="Calibri" w:cs="Calibri"/>
              </w:rPr>
              <w:t>Vandoren</w:t>
            </w:r>
            <w:proofErr w:type="spellEnd"/>
            <w:r>
              <w:rPr>
                <w:rFonts w:ascii="Calibri" w:eastAsia="Calibri" w:hAnsi="Calibri" w:cs="Calibri"/>
              </w:rPr>
              <w:t xml:space="preserve"> brand reeds size 2 ½ (a small box) *no Rico brand reed</w:t>
            </w:r>
          </w:p>
          <w:p w14:paraId="7B7B6FB2" w14:textId="77777777" w:rsidR="005110C2" w:rsidRDefault="005110C2" w:rsidP="004155B1">
            <w:pPr>
              <w:rPr>
                <w:rFonts w:ascii="Calibri" w:eastAsia="Calibri" w:hAnsi="Calibri" w:cs="Calibri"/>
              </w:rPr>
            </w:pPr>
            <w:r>
              <w:rPr>
                <w:rFonts w:ascii="Calibri" w:eastAsia="Calibri" w:hAnsi="Calibri" w:cs="Calibri"/>
              </w:rPr>
              <w:t>Cleaning kit (Cleaning Swab and Cork Grease)</w:t>
            </w:r>
          </w:p>
          <w:p w14:paraId="49790C4E" w14:textId="77777777" w:rsidR="005110C2" w:rsidRDefault="005110C2" w:rsidP="004155B1">
            <w:pPr>
              <w:rPr>
                <w:rFonts w:ascii="Calibri" w:eastAsia="Calibri" w:hAnsi="Calibri" w:cs="Calibri"/>
              </w:rPr>
            </w:pPr>
            <w:r>
              <w:rPr>
                <w:rFonts w:ascii="Calibri" w:eastAsia="Calibri" w:hAnsi="Calibri" w:cs="Calibri"/>
              </w:rPr>
              <w:t xml:space="preserve">Reed Guard/ Case </w:t>
            </w:r>
          </w:p>
          <w:p w14:paraId="43D9E3ED" w14:textId="77777777" w:rsidR="005110C2" w:rsidRDefault="005110C2" w:rsidP="004155B1">
            <w:pPr>
              <w:rPr>
                <w:rFonts w:ascii="Calibri" w:eastAsia="Calibri" w:hAnsi="Calibri" w:cs="Calibri"/>
              </w:rPr>
            </w:pPr>
            <w:r>
              <w:rPr>
                <w:rFonts w:ascii="Calibri" w:eastAsia="Calibri" w:hAnsi="Calibri" w:cs="Calibri"/>
              </w:rPr>
              <w:t xml:space="preserve">2-3 Mouthpiece Patches </w:t>
            </w:r>
          </w:p>
        </w:tc>
      </w:tr>
      <w:tr w:rsidR="005110C2" w14:paraId="071B7A64" w14:textId="77777777" w:rsidTr="004155B1">
        <w:tc>
          <w:tcPr>
            <w:tcW w:w="2985" w:type="dxa"/>
          </w:tcPr>
          <w:p w14:paraId="2B2C167D" w14:textId="77777777" w:rsidR="005110C2" w:rsidRDefault="005110C2" w:rsidP="004155B1">
            <w:pPr>
              <w:rPr>
                <w:rFonts w:ascii="Calibri" w:eastAsia="Calibri" w:hAnsi="Calibri" w:cs="Calibri"/>
                <w:sz w:val="28"/>
                <w:szCs w:val="28"/>
              </w:rPr>
            </w:pPr>
            <w:r>
              <w:rPr>
                <w:rFonts w:ascii="Calibri" w:eastAsia="Calibri" w:hAnsi="Calibri" w:cs="Calibri"/>
                <w:sz w:val="28"/>
                <w:szCs w:val="28"/>
              </w:rPr>
              <w:t>Saxophone</w:t>
            </w:r>
          </w:p>
        </w:tc>
        <w:tc>
          <w:tcPr>
            <w:tcW w:w="8325" w:type="dxa"/>
          </w:tcPr>
          <w:p w14:paraId="55677C65" w14:textId="77777777" w:rsidR="005110C2" w:rsidRDefault="005110C2" w:rsidP="004155B1">
            <w:pPr>
              <w:rPr>
                <w:rFonts w:ascii="Calibri" w:eastAsia="Calibri" w:hAnsi="Calibri" w:cs="Calibri"/>
              </w:rPr>
            </w:pPr>
            <w:r w:rsidRPr="009C6189">
              <w:rPr>
                <w:rFonts w:ascii="Calibri" w:eastAsia="Calibri" w:hAnsi="Calibri" w:cs="Calibri"/>
                <w:b/>
              </w:rPr>
              <w:t xml:space="preserve">Habits of A Successful Beginner Band Musician by Scott Rush, Jeff Scott </w:t>
            </w:r>
            <w:r>
              <w:rPr>
                <w:rFonts w:ascii="Calibri" w:eastAsia="Calibri" w:hAnsi="Calibri" w:cs="Calibri"/>
                <w:b/>
              </w:rPr>
              <w:t xml:space="preserve">for Alto Saxophone </w:t>
            </w:r>
          </w:p>
          <w:p w14:paraId="7E1C175D" w14:textId="77777777" w:rsidR="005110C2" w:rsidRDefault="005110C2" w:rsidP="004155B1">
            <w:pPr>
              <w:rPr>
                <w:rFonts w:ascii="Calibri" w:eastAsia="Calibri" w:hAnsi="Calibri" w:cs="Calibri"/>
                <w:b/>
              </w:rPr>
            </w:pPr>
            <w:r>
              <w:rPr>
                <w:rFonts w:ascii="Calibri" w:eastAsia="Calibri" w:hAnsi="Calibri" w:cs="Calibri"/>
              </w:rPr>
              <w:t xml:space="preserve">Reeds- Juno or </w:t>
            </w:r>
            <w:proofErr w:type="spellStart"/>
            <w:r>
              <w:rPr>
                <w:rFonts w:ascii="Calibri" w:eastAsia="Calibri" w:hAnsi="Calibri" w:cs="Calibri"/>
              </w:rPr>
              <w:t>Vandoren</w:t>
            </w:r>
            <w:proofErr w:type="spellEnd"/>
            <w:r>
              <w:rPr>
                <w:rFonts w:ascii="Calibri" w:eastAsia="Calibri" w:hAnsi="Calibri" w:cs="Calibri"/>
              </w:rPr>
              <w:t xml:space="preserve"> brand reeds size 2 ½ (a small box)</w:t>
            </w:r>
          </w:p>
          <w:p w14:paraId="16B94179" w14:textId="77777777" w:rsidR="005110C2" w:rsidRDefault="005110C2" w:rsidP="004155B1">
            <w:pPr>
              <w:rPr>
                <w:rFonts w:ascii="Calibri" w:eastAsia="Calibri" w:hAnsi="Calibri" w:cs="Calibri"/>
              </w:rPr>
            </w:pPr>
            <w:r>
              <w:rPr>
                <w:rFonts w:ascii="Calibri" w:eastAsia="Calibri" w:hAnsi="Calibri" w:cs="Calibri"/>
              </w:rPr>
              <w:t xml:space="preserve">Neck Strap – </w:t>
            </w:r>
            <w:r>
              <w:rPr>
                <w:rFonts w:ascii="Calibri" w:eastAsia="Calibri" w:hAnsi="Calibri" w:cs="Calibri"/>
                <w:i/>
              </w:rPr>
              <w:t xml:space="preserve">Suggested Upgrade: </w:t>
            </w:r>
            <w:proofErr w:type="spellStart"/>
            <w:r>
              <w:rPr>
                <w:rFonts w:ascii="Calibri" w:eastAsia="Calibri" w:hAnsi="Calibri" w:cs="Calibri"/>
              </w:rPr>
              <w:t>Neotech</w:t>
            </w:r>
            <w:proofErr w:type="spellEnd"/>
          </w:p>
          <w:p w14:paraId="5C118E01" w14:textId="77777777" w:rsidR="005110C2" w:rsidRDefault="005110C2" w:rsidP="004155B1">
            <w:pPr>
              <w:rPr>
                <w:rFonts w:ascii="Calibri" w:eastAsia="Calibri" w:hAnsi="Calibri" w:cs="Calibri"/>
              </w:rPr>
            </w:pPr>
            <w:r>
              <w:rPr>
                <w:rFonts w:ascii="Calibri" w:eastAsia="Calibri" w:hAnsi="Calibri" w:cs="Calibri"/>
              </w:rPr>
              <w:t>Reed Guard/ Case</w:t>
            </w:r>
          </w:p>
          <w:p w14:paraId="2881AE68" w14:textId="77777777" w:rsidR="005110C2" w:rsidRDefault="005110C2" w:rsidP="004155B1">
            <w:pPr>
              <w:rPr>
                <w:rFonts w:ascii="Calibri" w:eastAsia="Calibri" w:hAnsi="Calibri" w:cs="Calibri"/>
              </w:rPr>
            </w:pPr>
            <w:r>
              <w:rPr>
                <w:rFonts w:ascii="Calibri" w:eastAsia="Calibri" w:hAnsi="Calibri" w:cs="Calibri"/>
              </w:rPr>
              <w:t>Saxophone Cleaning Kit (Cleaning Swab and Cork Grease)</w:t>
            </w:r>
          </w:p>
          <w:p w14:paraId="120C90CB" w14:textId="77777777" w:rsidR="005110C2" w:rsidRDefault="005110C2" w:rsidP="004155B1">
            <w:pPr>
              <w:rPr>
                <w:rFonts w:ascii="Calibri" w:eastAsia="Calibri" w:hAnsi="Calibri" w:cs="Calibri"/>
                <w:b/>
              </w:rPr>
            </w:pPr>
            <w:r>
              <w:rPr>
                <w:rFonts w:ascii="Calibri" w:eastAsia="Calibri" w:hAnsi="Calibri" w:cs="Calibri"/>
              </w:rPr>
              <w:t xml:space="preserve">2-3 Mouthpiece Patches </w:t>
            </w:r>
          </w:p>
        </w:tc>
      </w:tr>
      <w:tr w:rsidR="005110C2" w14:paraId="576ED9D3" w14:textId="77777777" w:rsidTr="004155B1">
        <w:tc>
          <w:tcPr>
            <w:tcW w:w="2985" w:type="dxa"/>
          </w:tcPr>
          <w:p w14:paraId="4432FC1C" w14:textId="77777777" w:rsidR="005110C2" w:rsidRDefault="005110C2" w:rsidP="004155B1">
            <w:pPr>
              <w:rPr>
                <w:rFonts w:ascii="Calibri" w:eastAsia="Calibri" w:hAnsi="Calibri" w:cs="Calibri"/>
                <w:sz w:val="28"/>
                <w:szCs w:val="28"/>
              </w:rPr>
            </w:pPr>
            <w:r>
              <w:rPr>
                <w:rFonts w:ascii="Calibri" w:eastAsia="Calibri" w:hAnsi="Calibri" w:cs="Calibri"/>
                <w:sz w:val="28"/>
                <w:szCs w:val="28"/>
              </w:rPr>
              <w:lastRenderedPageBreak/>
              <w:t xml:space="preserve">Trumpet Baritone </w:t>
            </w:r>
          </w:p>
          <w:p w14:paraId="72FE9755" w14:textId="77777777" w:rsidR="005110C2" w:rsidRDefault="005110C2" w:rsidP="004155B1">
            <w:pPr>
              <w:rPr>
                <w:rFonts w:ascii="Calibri" w:eastAsia="Calibri" w:hAnsi="Calibri" w:cs="Calibri"/>
                <w:sz w:val="28"/>
                <w:szCs w:val="28"/>
              </w:rPr>
            </w:pPr>
            <w:r>
              <w:rPr>
                <w:rFonts w:ascii="Calibri" w:eastAsia="Calibri" w:hAnsi="Calibri" w:cs="Calibri"/>
                <w:sz w:val="28"/>
                <w:szCs w:val="28"/>
              </w:rPr>
              <w:t>Tuba</w:t>
            </w:r>
          </w:p>
        </w:tc>
        <w:tc>
          <w:tcPr>
            <w:tcW w:w="8325" w:type="dxa"/>
          </w:tcPr>
          <w:p w14:paraId="2C009DED" w14:textId="77777777" w:rsidR="005110C2" w:rsidRDefault="005110C2" w:rsidP="004155B1">
            <w:pPr>
              <w:rPr>
                <w:rFonts w:ascii="Calibri" w:eastAsia="Calibri" w:hAnsi="Calibri" w:cs="Calibri"/>
                <w:i/>
              </w:rPr>
            </w:pPr>
            <w:r w:rsidRPr="009C6189">
              <w:rPr>
                <w:rFonts w:ascii="Calibri" w:eastAsia="Calibri" w:hAnsi="Calibri" w:cs="Calibri"/>
                <w:b/>
              </w:rPr>
              <w:t>Habits of A Successful Beginner Band Musician by Scott Rush, Jeff Scott</w:t>
            </w:r>
            <w:r>
              <w:rPr>
                <w:rFonts w:ascii="Calibri" w:eastAsia="Calibri" w:hAnsi="Calibri" w:cs="Calibri"/>
                <w:b/>
              </w:rPr>
              <w:t xml:space="preserve"> for Trumpet, TC/BC Baritone or Tuba</w:t>
            </w:r>
          </w:p>
          <w:p w14:paraId="2EB7654A" w14:textId="77777777" w:rsidR="005110C2" w:rsidRDefault="005110C2" w:rsidP="004155B1">
            <w:pPr>
              <w:rPr>
                <w:rFonts w:ascii="Calibri" w:eastAsia="Calibri" w:hAnsi="Calibri" w:cs="Calibri"/>
              </w:rPr>
            </w:pPr>
            <w:r>
              <w:rPr>
                <w:rFonts w:ascii="Calibri" w:eastAsia="Calibri" w:hAnsi="Calibri" w:cs="Calibri"/>
              </w:rPr>
              <w:t>Valve Oil and Slide Grease</w:t>
            </w:r>
          </w:p>
          <w:p w14:paraId="4CB599B4" w14:textId="77777777" w:rsidR="005110C2" w:rsidRDefault="005110C2" w:rsidP="004155B1">
            <w:pPr>
              <w:rPr>
                <w:rFonts w:ascii="Calibri" w:eastAsia="Calibri" w:hAnsi="Calibri" w:cs="Calibri"/>
              </w:rPr>
            </w:pPr>
            <w:r>
              <w:rPr>
                <w:rFonts w:ascii="Calibri" w:eastAsia="Calibri" w:hAnsi="Calibri" w:cs="Calibri"/>
              </w:rPr>
              <w:t>Cleaning kit (Mouthpiece Brush and Cleaning Snake)</w:t>
            </w:r>
          </w:p>
          <w:p w14:paraId="6DD675B7" w14:textId="77777777" w:rsidR="005110C2" w:rsidRDefault="005110C2" w:rsidP="004155B1">
            <w:pPr>
              <w:rPr>
                <w:rFonts w:ascii="Calibri" w:eastAsia="Calibri" w:hAnsi="Calibri" w:cs="Calibri"/>
              </w:rPr>
            </w:pPr>
          </w:p>
        </w:tc>
      </w:tr>
      <w:tr w:rsidR="005110C2" w14:paraId="42D36611" w14:textId="77777777" w:rsidTr="004155B1">
        <w:tc>
          <w:tcPr>
            <w:tcW w:w="2985" w:type="dxa"/>
          </w:tcPr>
          <w:p w14:paraId="52A766AB" w14:textId="77777777" w:rsidR="005110C2" w:rsidRDefault="005110C2" w:rsidP="004155B1">
            <w:pPr>
              <w:rPr>
                <w:rFonts w:ascii="Calibri" w:eastAsia="Calibri" w:hAnsi="Calibri" w:cs="Calibri"/>
                <w:sz w:val="28"/>
                <w:szCs w:val="28"/>
              </w:rPr>
            </w:pPr>
          </w:p>
        </w:tc>
        <w:tc>
          <w:tcPr>
            <w:tcW w:w="8325" w:type="dxa"/>
          </w:tcPr>
          <w:p w14:paraId="7B1A80FD" w14:textId="77777777" w:rsidR="005110C2" w:rsidRDefault="005110C2" w:rsidP="004155B1">
            <w:pPr>
              <w:rPr>
                <w:rFonts w:ascii="Calibri" w:eastAsia="Calibri" w:hAnsi="Calibri" w:cs="Calibri"/>
                <w:b/>
              </w:rPr>
            </w:pPr>
          </w:p>
        </w:tc>
      </w:tr>
      <w:tr w:rsidR="005110C2" w14:paraId="07C6AFA6" w14:textId="77777777" w:rsidTr="004155B1">
        <w:tc>
          <w:tcPr>
            <w:tcW w:w="2985" w:type="dxa"/>
          </w:tcPr>
          <w:p w14:paraId="42FF7344" w14:textId="77777777" w:rsidR="005110C2" w:rsidRDefault="005110C2" w:rsidP="004155B1">
            <w:pPr>
              <w:rPr>
                <w:rFonts w:ascii="Calibri" w:eastAsia="Calibri" w:hAnsi="Calibri" w:cs="Calibri"/>
                <w:sz w:val="28"/>
                <w:szCs w:val="28"/>
              </w:rPr>
            </w:pPr>
            <w:r>
              <w:rPr>
                <w:rFonts w:ascii="Calibri" w:eastAsia="Calibri" w:hAnsi="Calibri" w:cs="Calibri"/>
                <w:sz w:val="28"/>
                <w:szCs w:val="28"/>
              </w:rPr>
              <w:t xml:space="preserve">Trombone </w:t>
            </w:r>
          </w:p>
        </w:tc>
        <w:tc>
          <w:tcPr>
            <w:tcW w:w="8325" w:type="dxa"/>
          </w:tcPr>
          <w:p w14:paraId="5CF5D06B" w14:textId="77777777" w:rsidR="005110C2" w:rsidRDefault="005110C2" w:rsidP="004155B1">
            <w:pPr>
              <w:rPr>
                <w:rFonts w:ascii="Calibri" w:eastAsia="Calibri" w:hAnsi="Calibri" w:cs="Calibri"/>
                <w:b/>
              </w:rPr>
            </w:pPr>
            <w:r w:rsidRPr="009C6189">
              <w:rPr>
                <w:rFonts w:ascii="Calibri" w:eastAsia="Calibri" w:hAnsi="Calibri" w:cs="Calibri"/>
                <w:b/>
              </w:rPr>
              <w:t>Habits of A Successful Beginner Band Musician by Scott Rush, Jeff Scott</w:t>
            </w:r>
            <w:r>
              <w:rPr>
                <w:rFonts w:ascii="Calibri" w:eastAsia="Calibri" w:hAnsi="Calibri" w:cs="Calibri"/>
                <w:b/>
              </w:rPr>
              <w:t xml:space="preserve"> for Trombone</w:t>
            </w:r>
          </w:p>
          <w:p w14:paraId="5D49751B" w14:textId="77777777" w:rsidR="005110C2" w:rsidRDefault="005110C2" w:rsidP="004155B1">
            <w:pPr>
              <w:rPr>
                <w:rFonts w:ascii="Calibri" w:eastAsia="Calibri" w:hAnsi="Calibri" w:cs="Calibri"/>
              </w:rPr>
            </w:pPr>
            <w:r>
              <w:rPr>
                <w:rFonts w:ascii="Calibri" w:eastAsia="Calibri" w:hAnsi="Calibri" w:cs="Calibri"/>
              </w:rPr>
              <w:t>Slide Cream or Slide-O-Mix Rapid Comfort and Spray Bottle</w:t>
            </w:r>
          </w:p>
          <w:p w14:paraId="661E7DA6" w14:textId="77777777" w:rsidR="005110C2" w:rsidRDefault="005110C2" w:rsidP="004155B1">
            <w:pPr>
              <w:rPr>
                <w:rFonts w:ascii="Calibri" w:eastAsia="Calibri" w:hAnsi="Calibri" w:cs="Calibri"/>
              </w:rPr>
            </w:pPr>
            <w:r>
              <w:rPr>
                <w:rFonts w:ascii="Calibri" w:eastAsia="Calibri" w:hAnsi="Calibri" w:cs="Calibri"/>
              </w:rPr>
              <w:t>Cleaning kit (Mouthpiece Brush and Cleaning Snake)</w:t>
            </w:r>
          </w:p>
          <w:p w14:paraId="3AC73846" w14:textId="77777777" w:rsidR="005110C2" w:rsidRDefault="005110C2" w:rsidP="004155B1">
            <w:pPr>
              <w:rPr>
                <w:rFonts w:ascii="Calibri" w:eastAsia="Calibri" w:hAnsi="Calibri" w:cs="Calibri"/>
              </w:rPr>
            </w:pPr>
          </w:p>
        </w:tc>
      </w:tr>
      <w:tr w:rsidR="005110C2" w14:paraId="7859211C" w14:textId="77777777" w:rsidTr="004155B1">
        <w:tc>
          <w:tcPr>
            <w:tcW w:w="2985" w:type="dxa"/>
          </w:tcPr>
          <w:p w14:paraId="6C4D1B17" w14:textId="77777777" w:rsidR="005110C2" w:rsidRDefault="005110C2" w:rsidP="004155B1">
            <w:pPr>
              <w:rPr>
                <w:rFonts w:ascii="Calibri" w:eastAsia="Calibri" w:hAnsi="Calibri" w:cs="Calibri"/>
                <w:sz w:val="28"/>
                <w:szCs w:val="28"/>
              </w:rPr>
            </w:pPr>
          </w:p>
        </w:tc>
        <w:tc>
          <w:tcPr>
            <w:tcW w:w="8325" w:type="dxa"/>
          </w:tcPr>
          <w:p w14:paraId="65152C80" w14:textId="77777777" w:rsidR="005110C2" w:rsidRDefault="005110C2" w:rsidP="004155B1">
            <w:pPr>
              <w:rPr>
                <w:rFonts w:ascii="Calibri" w:eastAsia="Calibri" w:hAnsi="Calibri" w:cs="Calibri"/>
              </w:rPr>
            </w:pPr>
          </w:p>
        </w:tc>
      </w:tr>
    </w:tbl>
    <w:p w14:paraId="7BF8372C" w14:textId="77777777" w:rsidR="005110C2" w:rsidRDefault="005110C2" w:rsidP="005110C2">
      <w:pPr>
        <w:spacing w:line="240" w:lineRule="auto"/>
      </w:pPr>
      <w:bookmarkStart w:id="1" w:name="_gjdgxs" w:colFirst="0" w:colLast="0"/>
      <w:bookmarkStart w:id="2" w:name="_d5zs67ej3a3v" w:colFirst="0" w:colLast="0"/>
      <w:bookmarkEnd w:id="1"/>
      <w:bookmarkEnd w:id="2"/>
    </w:p>
    <w:p w14:paraId="7C69816D" w14:textId="77777777" w:rsidR="005110C2" w:rsidRDefault="005110C2" w:rsidP="005110C2">
      <w:pPr>
        <w:spacing w:line="240" w:lineRule="auto"/>
        <w:jc w:val="center"/>
      </w:pPr>
    </w:p>
    <w:p w14:paraId="769728E8" w14:textId="77777777" w:rsidR="005110C2" w:rsidRDefault="005110C2" w:rsidP="005110C2">
      <w:pPr>
        <w:rPr>
          <w:b/>
          <w:bCs/>
          <w:sz w:val="40"/>
          <w:szCs w:val="40"/>
        </w:rPr>
      </w:pPr>
      <w:r>
        <w:rPr>
          <w:b/>
          <w:bCs/>
          <w:noProof/>
          <w:sz w:val="40"/>
          <w:szCs w:val="40"/>
        </w:rPr>
        <w:drawing>
          <wp:inline distT="0" distB="0" distL="0" distR="0" wp14:anchorId="0408051E" wp14:editId="05303E21">
            <wp:extent cx="4962525" cy="923925"/>
            <wp:effectExtent l="0" t="0" r="9525"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2525" cy="923925"/>
                    </a:xfrm>
                    <a:prstGeom prst="rect">
                      <a:avLst/>
                    </a:prstGeom>
                    <a:noFill/>
                  </pic:spPr>
                </pic:pic>
              </a:graphicData>
            </a:graphic>
          </wp:inline>
        </w:drawing>
      </w:r>
    </w:p>
    <w:p w14:paraId="2009454B" w14:textId="77777777" w:rsidR="005110C2" w:rsidRPr="00A05C23" w:rsidRDefault="005110C2" w:rsidP="005110C2">
      <w:pPr>
        <w:rPr>
          <w:b/>
          <w:bCs/>
          <w:sz w:val="40"/>
          <w:szCs w:val="40"/>
        </w:rPr>
      </w:pPr>
      <w:r w:rsidRPr="00597D42">
        <w:rPr>
          <w:b/>
          <w:bCs/>
          <w:sz w:val="40"/>
          <w:szCs w:val="40"/>
        </w:rPr>
        <w:t>Sign up for important updates from Mrs. White.</w:t>
      </w:r>
    </w:p>
    <w:p w14:paraId="1EB40F36" w14:textId="77777777" w:rsidR="005110C2" w:rsidRPr="00A05C23" w:rsidRDefault="005110C2" w:rsidP="005110C2">
      <w:pPr>
        <w:rPr>
          <w:sz w:val="32"/>
          <w:szCs w:val="32"/>
        </w:rPr>
      </w:pPr>
      <w:r w:rsidRPr="00A05C23">
        <w:rPr>
          <w:sz w:val="32"/>
          <w:szCs w:val="32"/>
        </w:rPr>
        <w:t>A) If you have a smartphone, you can get push notifications. On your iPhone or Android phone,</w:t>
      </w:r>
      <w:r>
        <w:rPr>
          <w:sz w:val="32"/>
          <w:szCs w:val="32"/>
        </w:rPr>
        <w:t xml:space="preserve"> </w:t>
      </w:r>
      <w:r w:rsidRPr="00A05C23">
        <w:rPr>
          <w:sz w:val="32"/>
          <w:szCs w:val="32"/>
        </w:rPr>
        <w:t>open your web browser and go to the following link:</w:t>
      </w:r>
      <w:r>
        <w:rPr>
          <w:sz w:val="32"/>
          <w:szCs w:val="32"/>
        </w:rPr>
        <w:t xml:space="preserve"> </w:t>
      </w:r>
      <w:r w:rsidRPr="00A05C23">
        <w:rPr>
          <w:sz w:val="32"/>
          <w:szCs w:val="32"/>
        </w:rPr>
        <w:t>rmd.at/ (class code). Follow the instructions to sign up for Remind. You’ll be prompted to</w:t>
      </w:r>
      <w:r>
        <w:rPr>
          <w:sz w:val="32"/>
          <w:szCs w:val="32"/>
        </w:rPr>
        <w:t xml:space="preserve"> </w:t>
      </w:r>
      <w:r w:rsidRPr="00A05C23">
        <w:rPr>
          <w:sz w:val="32"/>
          <w:szCs w:val="32"/>
        </w:rPr>
        <w:t>download the mobile app.</w:t>
      </w:r>
    </w:p>
    <w:p w14:paraId="7CB85099" w14:textId="77777777" w:rsidR="005110C2" w:rsidRDefault="005110C2" w:rsidP="005110C2">
      <w:pPr>
        <w:rPr>
          <w:sz w:val="32"/>
          <w:szCs w:val="32"/>
        </w:rPr>
      </w:pPr>
      <w:r w:rsidRPr="00A05C23">
        <w:rPr>
          <w:sz w:val="32"/>
          <w:szCs w:val="32"/>
        </w:rPr>
        <w:t>B) If you don’t have a smartphone, text the message @ (class code) to the number</w:t>
      </w:r>
      <w:r>
        <w:rPr>
          <w:sz w:val="32"/>
          <w:szCs w:val="32"/>
        </w:rPr>
        <w:t xml:space="preserve"> </w:t>
      </w:r>
      <w:r w:rsidRPr="00A05C23">
        <w:rPr>
          <w:sz w:val="32"/>
          <w:szCs w:val="32"/>
        </w:rPr>
        <w:t>81010 to receive text notifications. You’ll receive a welcome text from Remind.</w:t>
      </w:r>
      <w:r>
        <w:rPr>
          <w:sz w:val="32"/>
          <w:szCs w:val="32"/>
        </w:rPr>
        <w:t xml:space="preserve"> </w:t>
      </w:r>
      <w:r w:rsidRPr="00A05C23">
        <w:rPr>
          <w:sz w:val="32"/>
          <w:szCs w:val="32"/>
        </w:rPr>
        <w:t>If anyone has trouble with 81010, try texting @ (class code) to (810) 250-7858.</w:t>
      </w:r>
    </w:p>
    <w:p w14:paraId="45F8F072" w14:textId="77777777" w:rsidR="005110C2" w:rsidRPr="00A05C23" w:rsidRDefault="005110C2" w:rsidP="005110C2">
      <w:pPr>
        <w:rPr>
          <w:b/>
          <w:bCs/>
          <w:sz w:val="32"/>
          <w:szCs w:val="32"/>
        </w:rPr>
      </w:pPr>
      <w:r w:rsidRPr="00A05C23">
        <w:rPr>
          <w:b/>
          <w:bCs/>
          <w:sz w:val="32"/>
          <w:szCs w:val="32"/>
        </w:rPr>
        <w:t>CLASS CODE</w:t>
      </w:r>
    </w:p>
    <w:p w14:paraId="7A2D30C8" w14:textId="77777777" w:rsidR="005110C2" w:rsidRPr="00A05C23" w:rsidRDefault="005110C2" w:rsidP="005110C2">
      <w:pPr>
        <w:spacing w:line="240" w:lineRule="auto"/>
        <w:rPr>
          <w:sz w:val="32"/>
          <w:szCs w:val="32"/>
        </w:rPr>
      </w:pPr>
      <w:r w:rsidRPr="00A05C23">
        <w:rPr>
          <w:sz w:val="32"/>
          <w:szCs w:val="32"/>
        </w:rPr>
        <w:t>6th Grade Band 20</w:t>
      </w:r>
      <w:r>
        <w:rPr>
          <w:sz w:val="32"/>
          <w:szCs w:val="32"/>
        </w:rPr>
        <w:t>24</w:t>
      </w:r>
      <w:r w:rsidRPr="00A05C23">
        <w:rPr>
          <w:sz w:val="32"/>
          <w:szCs w:val="32"/>
        </w:rPr>
        <w:t>-202</w:t>
      </w:r>
      <w:r>
        <w:rPr>
          <w:sz w:val="32"/>
          <w:szCs w:val="32"/>
        </w:rPr>
        <w:t>5</w:t>
      </w:r>
    </w:p>
    <w:p w14:paraId="32B57406" w14:textId="77777777" w:rsidR="005110C2" w:rsidRPr="00A05C23" w:rsidRDefault="005110C2" w:rsidP="005110C2">
      <w:pPr>
        <w:spacing w:line="240" w:lineRule="auto"/>
        <w:rPr>
          <w:sz w:val="32"/>
          <w:szCs w:val="32"/>
        </w:rPr>
      </w:pPr>
      <w:r w:rsidRPr="00A33187">
        <w:rPr>
          <w:sz w:val="32"/>
          <w:szCs w:val="32"/>
        </w:rPr>
        <w:t>@h3df3e</w:t>
      </w:r>
    </w:p>
    <w:p w14:paraId="7630DE52" w14:textId="77777777" w:rsidR="005110C2" w:rsidRDefault="005110C2" w:rsidP="005110C2">
      <w:pPr>
        <w:spacing w:line="240" w:lineRule="auto"/>
        <w:jc w:val="center"/>
      </w:pPr>
    </w:p>
    <w:p w14:paraId="4BCDEF51" w14:textId="77777777" w:rsidR="005110C2" w:rsidRDefault="005110C2" w:rsidP="005110C2">
      <w:pPr>
        <w:spacing w:line="240" w:lineRule="auto"/>
        <w:jc w:val="center"/>
      </w:pPr>
    </w:p>
    <w:p w14:paraId="28A8C697" w14:textId="77777777" w:rsidR="005110C2" w:rsidRDefault="005110C2" w:rsidP="005110C2">
      <w:pPr>
        <w:spacing w:line="240" w:lineRule="auto"/>
        <w:jc w:val="center"/>
      </w:pPr>
    </w:p>
    <w:p w14:paraId="78F58792" w14:textId="77777777" w:rsidR="005110C2" w:rsidRDefault="005110C2" w:rsidP="005110C2">
      <w:pPr>
        <w:spacing w:line="240" w:lineRule="auto"/>
        <w:jc w:val="center"/>
      </w:pPr>
    </w:p>
    <w:p w14:paraId="1849B2EA" w14:textId="77777777" w:rsidR="005110C2" w:rsidRDefault="005110C2" w:rsidP="005110C2">
      <w:pPr>
        <w:spacing w:line="240" w:lineRule="auto"/>
        <w:jc w:val="center"/>
      </w:pPr>
    </w:p>
    <w:p w14:paraId="5C9308CD" w14:textId="77777777" w:rsidR="005110C2" w:rsidRDefault="005110C2" w:rsidP="005110C2">
      <w:pPr>
        <w:spacing w:line="240" w:lineRule="auto"/>
        <w:jc w:val="center"/>
      </w:pPr>
    </w:p>
    <w:p w14:paraId="3662D643" w14:textId="5E617A05" w:rsidR="005110C2" w:rsidRDefault="005110C2" w:rsidP="005110C2">
      <w:pPr>
        <w:spacing w:line="240" w:lineRule="auto"/>
        <w:jc w:val="center"/>
      </w:pPr>
      <w:r>
        <w:lastRenderedPageBreak/>
        <w:t>Follow the Kiser Tiger Band on social media:</w:t>
      </w:r>
    </w:p>
    <w:p w14:paraId="08C28808" w14:textId="77777777" w:rsidR="005110C2" w:rsidRDefault="005110C2" w:rsidP="005110C2">
      <w:pPr>
        <w:spacing w:line="240" w:lineRule="auto"/>
        <w:jc w:val="center"/>
      </w:pPr>
    </w:p>
    <w:p w14:paraId="29E95D85" w14:textId="77777777" w:rsidR="005110C2" w:rsidRDefault="005110C2" w:rsidP="005110C2">
      <w:pPr>
        <w:spacing w:line="240" w:lineRule="auto"/>
        <w:jc w:val="center"/>
      </w:pPr>
      <w:r>
        <w:rPr>
          <w:noProof/>
        </w:rPr>
        <w:drawing>
          <wp:inline distT="0" distB="0" distL="0" distR="0" wp14:anchorId="4D141EF2" wp14:editId="26CC2B51">
            <wp:extent cx="475615" cy="475615"/>
            <wp:effectExtent l="0" t="0" r="635" b="635"/>
            <wp:docPr id="3" name="Picture 3" descr="A logo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amera&#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inline>
        </w:drawing>
      </w:r>
    </w:p>
    <w:p w14:paraId="78B57D25" w14:textId="77777777" w:rsidR="005110C2" w:rsidRDefault="005110C2" w:rsidP="005110C2">
      <w:pPr>
        <w:spacing w:line="240" w:lineRule="auto"/>
        <w:jc w:val="center"/>
        <w:rPr>
          <w:noProof/>
        </w:rPr>
      </w:pPr>
      <w:r>
        <w:t>@kisertigerband</w:t>
      </w:r>
    </w:p>
    <w:p w14:paraId="658EFFBB" w14:textId="77777777" w:rsidR="005110C2" w:rsidRPr="00AB365D" w:rsidRDefault="005110C2" w:rsidP="005110C2">
      <w:pPr>
        <w:spacing w:line="240" w:lineRule="auto"/>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365D">
        <w:rPr>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p w14:paraId="39F59C8C" w14:textId="77777777" w:rsidR="005110C2" w:rsidRDefault="005110C2" w:rsidP="005110C2">
      <w:pPr>
        <w:spacing w:line="240" w:lineRule="auto"/>
        <w:jc w:val="center"/>
      </w:pPr>
      <w:r>
        <w:t>@kisertigerband</w:t>
      </w:r>
    </w:p>
    <w:p w14:paraId="1E838B1E" w14:textId="77777777" w:rsidR="005110C2" w:rsidRDefault="005110C2" w:rsidP="005110C2">
      <w:pPr>
        <w:spacing w:line="240" w:lineRule="auto"/>
        <w:jc w:val="center"/>
      </w:pPr>
    </w:p>
    <w:p w14:paraId="377CB2B9" w14:textId="77777777" w:rsidR="005110C2" w:rsidRDefault="005110C2" w:rsidP="005110C2">
      <w:pPr>
        <w:spacing w:line="240" w:lineRule="auto"/>
        <w:jc w:val="center"/>
      </w:pPr>
      <w:r>
        <w:rPr>
          <w:noProof/>
        </w:rPr>
        <w:drawing>
          <wp:inline distT="0" distB="0" distL="0" distR="0" wp14:anchorId="07D64E10" wp14:editId="01A6862A">
            <wp:extent cx="809625" cy="487680"/>
            <wp:effectExtent l="0" t="0" r="9525" b="7620"/>
            <wp:docPr id="5" name="Picture 5"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square with a white letter f&#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487680"/>
                    </a:xfrm>
                    <a:prstGeom prst="rect">
                      <a:avLst/>
                    </a:prstGeom>
                    <a:noFill/>
                  </pic:spPr>
                </pic:pic>
              </a:graphicData>
            </a:graphic>
          </wp:inline>
        </w:drawing>
      </w:r>
    </w:p>
    <w:p w14:paraId="45E13F38" w14:textId="77777777" w:rsidR="005110C2" w:rsidRDefault="005110C2" w:rsidP="005110C2">
      <w:pPr>
        <w:spacing w:line="240" w:lineRule="auto"/>
        <w:jc w:val="center"/>
      </w:pPr>
      <w:r>
        <w:t>Kiser Middle School Bands</w:t>
      </w:r>
    </w:p>
    <w:p w14:paraId="6D432347" w14:textId="77777777" w:rsidR="005110C2" w:rsidRDefault="005110C2" w:rsidP="005110C2">
      <w:pPr>
        <w:spacing w:line="240" w:lineRule="auto"/>
        <w:jc w:val="center"/>
      </w:pPr>
    </w:p>
    <w:p w14:paraId="43AD5620" w14:textId="77777777" w:rsidR="005110C2" w:rsidRDefault="005110C2" w:rsidP="005110C2">
      <w:pPr>
        <w:spacing w:line="240" w:lineRule="auto"/>
        <w:jc w:val="center"/>
      </w:pPr>
    </w:p>
    <w:p w14:paraId="6BCDE2DD" w14:textId="77777777" w:rsidR="005110C2" w:rsidRDefault="005110C2" w:rsidP="005110C2">
      <w:pPr>
        <w:rPr>
          <w:b/>
          <w:bCs/>
        </w:rPr>
      </w:pPr>
    </w:p>
    <w:p w14:paraId="54851EF0" w14:textId="77777777" w:rsidR="005110C2" w:rsidRPr="00761FCE" w:rsidRDefault="005110C2" w:rsidP="005110C2">
      <w:pPr>
        <w:rPr>
          <w:b/>
          <w:bCs/>
        </w:rPr>
      </w:pPr>
      <w:r w:rsidRPr="00761FCE">
        <w:rPr>
          <w:b/>
          <w:bCs/>
        </w:rPr>
        <w:t>Obtaining an Instrument</w:t>
      </w:r>
    </w:p>
    <w:p w14:paraId="1200B156" w14:textId="77777777" w:rsidR="005110C2" w:rsidRPr="00761FCE" w:rsidRDefault="005110C2" w:rsidP="005110C2">
      <w:r w:rsidRPr="00EB66DB">
        <w:rPr>
          <w:b/>
          <w:bCs/>
        </w:rPr>
        <w:t>BEWARE OF ISOs (Instrument-Shaped Objects)</w:t>
      </w:r>
      <w:r>
        <w:t xml:space="preserve"> </w:t>
      </w:r>
      <w:r w:rsidRPr="00EB66DB">
        <w:rPr>
          <w:b/>
          <w:bCs/>
          <w:sz w:val="32"/>
          <w:szCs w:val="32"/>
        </w:rPr>
        <w:t>TRUST ME ON THIS!</w:t>
      </w:r>
    </w:p>
    <w:p w14:paraId="3F9FE30B" w14:textId="77777777" w:rsidR="005110C2" w:rsidRDefault="005110C2" w:rsidP="005110C2">
      <w:pPr>
        <w:spacing w:line="360" w:lineRule="auto"/>
      </w:pPr>
      <w:r>
        <w:t xml:space="preserve">These are the cheap instrument-shaped objects found on online auctions, other internet sources, and large chain stores. Although I will refrain from mentioning specific stores, keep in mind that if you can also buy toilet paper, jeans, or tires from the store, then it is not a music store, and it will not have musically knowledgeable personnel. You get what you pay for… if it’s inexpensive, it’s not a quality instrument. Very cheap instruments break easily and often cannot be repaired due to their cheap materials. No instrument shaped objects! </w:t>
      </w:r>
    </w:p>
    <w:p w14:paraId="73D5FCAD" w14:textId="77777777" w:rsidR="005110C2" w:rsidRDefault="005110C2" w:rsidP="005110C2">
      <w:pPr>
        <w:rPr>
          <w:b/>
          <w:bCs/>
        </w:rPr>
      </w:pPr>
    </w:p>
    <w:p w14:paraId="734B7753" w14:textId="77777777" w:rsidR="005110C2" w:rsidRPr="00761FCE" w:rsidRDefault="005110C2" w:rsidP="005110C2">
      <w:pPr>
        <w:rPr>
          <w:b/>
          <w:bCs/>
        </w:rPr>
      </w:pPr>
      <w:r w:rsidRPr="00EB66DB">
        <w:rPr>
          <w:b/>
          <w:bCs/>
        </w:rPr>
        <w:t>Instruments and supplies</w:t>
      </w:r>
      <w:r>
        <w:rPr>
          <w:b/>
          <w:bCs/>
        </w:rPr>
        <w:t xml:space="preserve">: </w:t>
      </w:r>
      <w:r w:rsidRPr="00CF65D9">
        <w:rPr>
          <w:b/>
          <w:bCs/>
          <w:sz w:val="28"/>
          <w:szCs w:val="28"/>
        </w:rPr>
        <w:t>Do not purchase plastic instruments or instruments that are colored pink, red, purple, blue, etc</w:t>
      </w:r>
      <w:r>
        <w:t>. I have listed acceptable colors below for each instrument. Below is a list of quality instrument brands to look for when renting or purchasing.</w:t>
      </w:r>
    </w:p>
    <w:p w14:paraId="312D9C5F" w14:textId="77777777" w:rsidR="005110C2" w:rsidRDefault="005110C2" w:rsidP="005110C2">
      <w:pPr>
        <w:spacing w:line="240" w:lineRule="auto"/>
      </w:pPr>
      <w:r>
        <w:t>*</w:t>
      </w:r>
      <w:r w:rsidRPr="00C85163">
        <w:rPr>
          <w:b/>
          <w:bCs/>
        </w:rPr>
        <w:t>Flute</w:t>
      </w:r>
      <w:r>
        <w:t xml:space="preserve">: Recommended Flute brands: Armstrong, Jupiter, Emerson, Yamaha, Gemeinhardt </w:t>
      </w:r>
    </w:p>
    <w:p w14:paraId="3DD4ADAC" w14:textId="77777777" w:rsidR="005110C2" w:rsidRDefault="005110C2" w:rsidP="005110C2">
      <w:pPr>
        <w:spacing w:line="240" w:lineRule="auto"/>
      </w:pPr>
      <w:r>
        <w:t>Gold- or silver-plated color</w:t>
      </w:r>
    </w:p>
    <w:p w14:paraId="23176C10" w14:textId="77777777" w:rsidR="005110C2" w:rsidRDefault="005110C2" w:rsidP="005110C2">
      <w:pPr>
        <w:spacing w:line="240" w:lineRule="auto"/>
      </w:pPr>
      <w:r>
        <w:t>*</w:t>
      </w:r>
      <w:r w:rsidRPr="00C85163">
        <w:rPr>
          <w:b/>
          <w:bCs/>
        </w:rPr>
        <w:t>Clarinet</w:t>
      </w:r>
      <w:r>
        <w:t>: *Size 2 ½ Mitchell Lurie/Juno/</w:t>
      </w:r>
      <w:proofErr w:type="spellStart"/>
      <w:r>
        <w:t>Vandoren</w:t>
      </w:r>
      <w:proofErr w:type="spellEnd"/>
      <w:r>
        <w:t xml:space="preserve"> brand reeds (no Rico brand reeds) *Recommended Clarinet brands: Vito, Jupiter, Buffet, Artley, Selmer, Yamaha; color of the clarinet: black </w:t>
      </w:r>
    </w:p>
    <w:p w14:paraId="54996DB7" w14:textId="77777777" w:rsidR="005110C2" w:rsidRDefault="005110C2" w:rsidP="005110C2">
      <w:pPr>
        <w:spacing w:line="240" w:lineRule="auto"/>
      </w:pPr>
      <w:r>
        <w:t>*</w:t>
      </w:r>
      <w:r w:rsidRPr="00C85163">
        <w:rPr>
          <w:b/>
          <w:bCs/>
        </w:rPr>
        <w:t>Alto Saxophone</w:t>
      </w:r>
      <w:r>
        <w:t xml:space="preserve">: *4-size 2 ½ </w:t>
      </w:r>
      <w:proofErr w:type="spellStart"/>
      <w:r>
        <w:t>Vandoren</w:t>
      </w:r>
      <w:proofErr w:type="spellEnd"/>
      <w:r>
        <w:t xml:space="preserve"> brand reeds; *Recommended Alto Saxophone brands: Regent, Vito, Yamaha, Jupiter; color of saxophone: black, silver or gold colored</w:t>
      </w:r>
    </w:p>
    <w:p w14:paraId="1D12DF66" w14:textId="77777777" w:rsidR="005110C2" w:rsidRDefault="005110C2" w:rsidP="005110C2">
      <w:pPr>
        <w:spacing w:line="240" w:lineRule="auto"/>
      </w:pPr>
      <w:r>
        <w:t>*</w:t>
      </w:r>
      <w:r w:rsidRPr="00C85163">
        <w:rPr>
          <w:b/>
          <w:bCs/>
        </w:rPr>
        <w:t>Trumpet</w:t>
      </w:r>
      <w:r>
        <w:t>: Recommended trumpet brands: Conn, Besson, Yamaha, Bach, King; Color of trumpet: gold or silver colored</w:t>
      </w:r>
    </w:p>
    <w:p w14:paraId="7810FE54" w14:textId="77777777" w:rsidR="005110C2" w:rsidRDefault="005110C2" w:rsidP="005110C2">
      <w:pPr>
        <w:spacing w:line="240" w:lineRule="auto"/>
      </w:pPr>
      <w:r>
        <w:t>*</w:t>
      </w:r>
      <w:r w:rsidRPr="00727BE6">
        <w:rPr>
          <w:b/>
          <w:bCs/>
        </w:rPr>
        <w:t>Trombone</w:t>
      </w:r>
      <w:r>
        <w:t>: Recommended trombone brands: Jupiter, Holton, Conn, King, Bach, Yamaha; Color of trombone: gold or silver colored</w:t>
      </w:r>
    </w:p>
    <w:p w14:paraId="3EF9D826" w14:textId="77777777" w:rsidR="005110C2" w:rsidRPr="00761FCE" w:rsidRDefault="005110C2" w:rsidP="005110C2">
      <w:pPr>
        <w:spacing w:line="360" w:lineRule="auto"/>
        <w:rPr>
          <w:b/>
          <w:bCs/>
        </w:rPr>
      </w:pPr>
      <w:r w:rsidRPr="00761FCE">
        <w:rPr>
          <w:b/>
          <w:bCs/>
        </w:rPr>
        <w:t>Local Music stores who rent and sell instruments: (this is an unbiased and impartial list)</w:t>
      </w:r>
    </w:p>
    <w:p w14:paraId="11E5F88F" w14:textId="77777777" w:rsidR="005110C2" w:rsidRDefault="005110C2" w:rsidP="005110C2">
      <w:pPr>
        <w:spacing w:line="240" w:lineRule="auto"/>
      </w:pPr>
      <w:r>
        <w:t>Moore Music Company</w:t>
      </w:r>
    </w:p>
    <w:p w14:paraId="3E7D35C1" w14:textId="77777777" w:rsidR="005110C2" w:rsidRDefault="005110C2" w:rsidP="005110C2">
      <w:pPr>
        <w:spacing w:line="240" w:lineRule="auto"/>
      </w:pPr>
      <w:r>
        <w:t xml:space="preserve">615 W Market St </w:t>
      </w:r>
    </w:p>
    <w:p w14:paraId="6484029B" w14:textId="77777777" w:rsidR="005110C2" w:rsidRDefault="005110C2" w:rsidP="005110C2">
      <w:pPr>
        <w:spacing w:line="240" w:lineRule="auto"/>
      </w:pPr>
      <w:r>
        <w:lastRenderedPageBreak/>
        <w:t>Greensboro NC 27401 Greensboro, NC 27408</w:t>
      </w:r>
    </w:p>
    <w:p w14:paraId="3764D7D0" w14:textId="77777777" w:rsidR="005110C2" w:rsidRDefault="005110C2" w:rsidP="005110C2">
      <w:r>
        <w:t>336-274-4636; mooremusiccompany.com</w:t>
      </w:r>
    </w:p>
    <w:p w14:paraId="32B828CB" w14:textId="77777777" w:rsidR="005110C2" w:rsidRDefault="005110C2" w:rsidP="005110C2">
      <w:pPr>
        <w:spacing w:line="240" w:lineRule="auto"/>
      </w:pPr>
      <w:r>
        <w:t>Music and Arts</w:t>
      </w:r>
    </w:p>
    <w:p w14:paraId="5E01D29B" w14:textId="77777777" w:rsidR="005110C2" w:rsidRDefault="005110C2" w:rsidP="005110C2">
      <w:pPr>
        <w:spacing w:line="240" w:lineRule="auto"/>
      </w:pPr>
      <w:r>
        <w:t>2609 Lawndale Dr.</w:t>
      </w:r>
    </w:p>
    <w:p w14:paraId="06F95C81" w14:textId="77777777" w:rsidR="005110C2" w:rsidRDefault="005110C2" w:rsidP="005110C2">
      <w:pPr>
        <w:spacing w:line="240" w:lineRule="auto"/>
      </w:pPr>
      <w:r>
        <w:t>Greensboro, NC 27408</w:t>
      </w:r>
    </w:p>
    <w:p w14:paraId="275E6C53" w14:textId="77777777" w:rsidR="005110C2" w:rsidRDefault="005110C2" w:rsidP="005110C2">
      <w:pPr>
        <w:spacing w:line="240" w:lineRule="auto"/>
      </w:pPr>
      <w:r>
        <w:t>336-282-1256; stores.musicarts.com</w:t>
      </w:r>
    </w:p>
    <w:p w14:paraId="6C6E6D1D" w14:textId="77777777" w:rsidR="005110C2" w:rsidRDefault="005110C2" w:rsidP="005110C2">
      <w:pPr>
        <w:spacing w:line="240" w:lineRule="auto"/>
      </w:pPr>
    </w:p>
    <w:p w14:paraId="635CDDE1" w14:textId="77777777" w:rsidR="005110C2" w:rsidRDefault="005110C2" w:rsidP="005110C2">
      <w:pPr>
        <w:spacing w:line="240" w:lineRule="auto"/>
      </w:pPr>
      <w:r>
        <w:t>Greensboro Music Company</w:t>
      </w:r>
    </w:p>
    <w:p w14:paraId="7CB8F3C0" w14:textId="77777777" w:rsidR="005110C2" w:rsidRDefault="005110C2" w:rsidP="005110C2">
      <w:pPr>
        <w:spacing w:line="240" w:lineRule="auto"/>
      </w:pPr>
      <w:r>
        <w:t>500 N. Greene Street</w:t>
      </w:r>
    </w:p>
    <w:p w14:paraId="5E6C05FC" w14:textId="77777777" w:rsidR="005110C2" w:rsidRDefault="005110C2" w:rsidP="005110C2">
      <w:pPr>
        <w:spacing w:line="240" w:lineRule="auto"/>
      </w:pPr>
      <w:r>
        <w:t>Greensboro, NC 27401</w:t>
      </w:r>
    </w:p>
    <w:p w14:paraId="712E6A7D" w14:textId="77777777" w:rsidR="005110C2" w:rsidRDefault="005110C2" w:rsidP="005110C2">
      <w:pPr>
        <w:spacing w:line="240" w:lineRule="auto"/>
      </w:pPr>
      <w:r>
        <w:t>336-279-8833 greensboro-music.com</w:t>
      </w:r>
    </w:p>
    <w:p w14:paraId="1CB8245D" w14:textId="77777777" w:rsidR="005110C2" w:rsidRDefault="005110C2" w:rsidP="005110C2">
      <w:pPr>
        <w:spacing w:line="240" w:lineRule="auto"/>
      </w:pPr>
    </w:p>
    <w:p w14:paraId="5F57CD70" w14:textId="77777777" w:rsidR="005110C2" w:rsidRDefault="005110C2" w:rsidP="005110C2">
      <w:pPr>
        <w:spacing w:line="240" w:lineRule="auto"/>
      </w:pPr>
      <w:r>
        <w:t>High Point Piano and Music Inc</w:t>
      </w:r>
      <w:r>
        <w:tab/>
      </w:r>
      <w:r>
        <w:tab/>
      </w:r>
      <w:r>
        <w:tab/>
      </w:r>
      <w:r>
        <w:tab/>
        <w:t>Music Go Round</w:t>
      </w:r>
    </w:p>
    <w:p w14:paraId="467130BB" w14:textId="77777777" w:rsidR="005110C2" w:rsidRDefault="005110C2" w:rsidP="005110C2">
      <w:pPr>
        <w:spacing w:line="240" w:lineRule="auto"/>
      </w:pPr>
      <w:r>
        <w:t>3407 Archdale Road</w:t>
      </w:r>
      <w:r>
        <w:tab/>
      </w:r>
      <w:r>
        <w:tab/>
      </w:r>
      <w:r>
        <w:tab/>
      </w:r>
      <w:r>
        <w:tab/>
      </w:r>
      <w:r>
        <w:tab/>
      </w:r>
      <w:r>
        <w:tab/>
        <w:t>1622 Stanley Road</w:t>
      </w:r>
      <w:r>
        <w:tab/>
      </w:r>
    </w:p>
    <w:p w14:paraId="7F67571D" w14:textId="77777777" w:rsidR="005110C2" w:rsidRDefault="005110C2" w:rsidP="005110C2">
      <w:pPr>
        <w:spacing w:line="240" w:lineRule="auto"/>
      </w:pPr>
      <w:r>
        <w:t>Archdale, NC 27263</w:t>
      </w:r>
      <w:r>
        <w:tab/>
      </w:r>
      <w:r>
        <w:tab/>
      </w:r>
      <w:r>
        <w:tab/>
      </w:r>
      <w:r>
        <w:tab/>
      </w:r>
      <w:r>
        <w:tab/>
      </w:r>
      <w:r>
        <w:tab/>
        <w:t>Greensboro, NC 27407</w:t>
      </w:r>
    </w:p>
    <w:p w14:paraId="3A85E3EE" w14:textId="77777777" w:rsidR="005110C2" w:rsidRDefault="005110C2" w:rsidP="005110C2">
      <w:pPr>
        <w:spacing w:line="240" w:lineRule="auto"/>
      </w:pPr>
      <w:r>
        <w:t>336-887-4266; highointpiano.com                                         336-854-4460; musicgoround.com</w:t>
      </w:r>
    </w:p>
    <w:p w14:paraId="3D85E69F" w14:textId="77777777" w:rsidR="005110C2" w:rsidRDefault="005110C2" w:rsidP="005110C2">
      <w:pPr>
        <w:spacing w:line="240" w:lineRule="auto"/>
      </w:pPr>
    </w:p>
    <w:p w14:paraId="536741BC" w14:textId="77777777" w:rsidR="005110C2" w:rsidRDefault="005110C2"/>
    <w:sectPr w:rsidR="005110C2" w:rsidSect="005110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C2"/>
    <w:rsid w:val="00026A73"/>
    <w:rsid w:val="005110C2"/>
    <w:rsid w:val="005E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C02B"/>
  <w15:chartTrackingRefBased/>
  <w15:docId w15:val="{8805DF54-BD4C-4B29-B2E0-3BC4914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0C2"/>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5110C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110C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110C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110C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110C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110C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110C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110C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110C2"/>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0C2"/>
    <w:rPr>
      <w:rFonts w:eastAsiaTheme="majorEastAsia" w:cstheme="majorBidi"/>
      <w:color w:val="272727" w:themeColor="text1" w:themeTint="D8"/>
    </w:rPr>
  </w:style>
  <w:style w:type="paragraph" w:styleId="Title">
    <w:name w:val="Title"/>
    <w:basedOn w:val="Normal"/>
    <w:next w:val="Normal"/>
    <w:link w:val="TitleChar"/>
    <w:uiPriority w:val="10"/>
    <w:qFormat/>
    <w:rsid w:val="005110C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11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0C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11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0C2"/>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110C2"/>
    <w:rPr>
      <w:i/>
      <w:iCs/>
      <w:color w:val="404040" w:themeColor="text1" w:themeTint="BF"/>
    </w:rPr>
  </w:style>
  <w:style w:type="paragraph" w:styleId="ListParagraph">
    <w:name w:val="List Paragraph"/>
    <w:basedOn w:val="Normal"/>
    <w:uiPriority w:val="34"/>
    <w:qFormat/>
    <w:rsid w:val="005110C2"/>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5110C2"/>
    <w:rPr>
      <w:i/>
      <w:iCs/>
      <w:color w:val="0F4761" w:themeColor="accent1" w:themeShade="BF"/>
    </w:rPr>
  </w:style>
  <w:style w:type="paragraph" w:styleId="IntenseQuote">
    <w:name w:val="Intense Quote"/>
    <w:basedOn w:val="Normal"/>
    <w:next w:val="Normal"/>
    <w:link w:val="IntenseQuoteChar"/>
    <w:uiPriority w:val="30"/>
    <w:qFormat/>
    <w:rsid w:val="005110C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110C2"/>
    <w:rPr>
      <w:i/>
      <w:iCs/>
      <w:color w:val="0F4761" w:themeColor="accent1" w:themeShade="BF"/>
    </w:rPr>
  </w:style>
  <w:style w:type="character" w:styleId="IntenseReference">
    <w:name w:val="Intense Reference"/>
    <w:basedOn w:val="DefaultParagraphFont"/>
    <w:uiPriority w:val="32"/>
    <w:qFormat/>
    <w:rsid w:val="005110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1065</Words>
  <Characters>6075</Characters>
  <Application>Microsoft Office Word</Application>
  <DocSecurity>0</DocSecurity>
  <Lines>50</Lines>
  <Paragraphs>14</Paragraphs>
  <ScaleCrop>false</ScaleCrop>
  <Company>Guilford County Schools</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Tammy V</dc:creator>
  <cp:keywords/>
  <dc:description/>
  <cp:lastModifiedBy>White, Tammy V</cp:lastModifiedBy>
  <cp:revision>2</cp:revision>
  <dcterms:created xsi:type="dcterms:W3CDTF">2024-07-10T06:10:00Z</dcterms:created>
  <dcterms:modified xsi:type="dcterms:W3CDTF">2024-07-10T06:17:00Z</dcterms:modified>
</cp:coreProperties>
</file>